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076"/>
        <w:gridCol w:w="1311"/>
        <w:gridCol w:w="4111"/>
      </w:tblGrid>
      <w:tr w:rsidR="004F04EC" w:rsidRPr="009445DC" w:rsidTr="00D40C8B">
        <w:trPr>
          <w:trHeight w:val="1135"/>
        </w:trPr>
        <w:tc>
          <w:tcPr>
            <w:tcW w:w="4076" w:type="dxa"/>
          </w:tcPr>
          <w:p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детского сада №8 </w:t>
            </w:r>
            <w:proofErr w:type="spellStart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онецка</w:t>
            </w:r>
            <w:proofErr w:type="spellEnd"/>
          </w:p>
          <w:p w:rsidR="004F04E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___________ Горелова И.В.</w:t>
            </w:r>
          </w:p>
          <w:p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01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F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__»_____01____</w:t>
            </w:r>
            <w:r w:rsidR="00C44F9B">
              <w:rPr>
                <w:rFonts w:ascii="Times New Roman" w:hAnsi="Times New Roman" w:cs="Times New Roman"/>
                <w:sz w:val="28"/>
                <w:szCs w:val="28"/>
              </w:rPr>
              <w:t>__2025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11" w:type="dxa"/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детским садом №8 </w:t>
            </w:r>
            <w:proofErr w:type="spellStart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онецка</w:t>
            </w:r>
            <w:proofErr w:type="spellEnd"/>
          </w:p>
          <w:p w:rsidR="004F04E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01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F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__»_____01</w:t>
            </w:r>
            <w:r w:rsidR="00C44F9B">
              <w:rPr>
                <w:rFonts w:ascii="Times New Roman" w:hAnsi="Times New Roman" w:cs="Times New Roman"/>
                <w:sz w:val="28"/>
                <w:szCs w:val="28"/>
              </w:rPr>
              <w:t>______2025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F04EC" w:rsidRPr="009549FD" w:rsidRDefault="004F04EC" w:rsidP="004F04EC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4F04EC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детском саду №8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онецка</w:t>
      </w:r>
      <w:proofErr w:type="spellEnd"/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C44F9B">
        <w:rPr>
          <w:rFonts w:ascii="Times New Roman" w:hAnsi="Times New Roman" w:cs="Times New Roman"/>
          <w:b/>
          <w:sz w:val="28"/>
          <w:szCs w:val="28"/>
        </w:rPr>
        <w:t>25</w:t>
      </w:r>
      <w:r w:rsidRPr="009549F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F04EC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EC" w:rsidRPr="009549FD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 xml:space="preserve">1.1. План работы по противодействию коррупции в ДОУ (далее – Учреждение) на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9549FD">
        <w:rPr>
          <w:rFonts w:ascii="Times New Roman" w:hAnsi="Times New Roman" w:cs="Times New Roman"/>
          <w:sz w:val="28"/>
          <w:szCs w:val="28"/>
        </w:rPr>
        <w:t>год разработан на основании: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Федерального закона от 29.12.2012 № 280-ФЗ «О внесении изменений в отдельные 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ые акты Российской Федерации </w:t>
      </w:r>
      <w:r w:rsidRPr="009549FD">
        <w:rPr>
          <w:rFonts w:ascii="Times New Roman" w:hAnsi="Times New Roman" w:cs="Times New Roman"/>
          <w:sz w:val="28"/>
          <w:szCs w:val="28"/>
        </w:rPr>
        <w:t>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4F04EC" w:rsidRDefault="004F04EC" w:rsidP="004F04EC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1.2. План определяет основные направления реализации антикоррупционной политик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9549FD">
        <w:rPr>
          <w:rFonts w:ascii="Times New Roman" w:hAnsi="Times New Roman" w:cs="Times New Roman"/>
          <w:sz w:val="28"/>
          <w:szCs w:val="28"/>
        </w:rPr>
        <w:t>систему и перечень программных мероприятий, направленных на противодействие коррупции в образовательной организации.</w:t>
      </w:r>
    </w:p>
    <w:p w:rsidR="004F04EC" w:rsidRPr="009549FD" w:rsidRDefault="004F04EC" w:rsidP="004F04EC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4EC" w:rsidRPr="009549FD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1.1. Ведущие цели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 реализация антикоррупционной политики в учреждении;</w:t>
      </w:r>
    </w:p>
    <w:p w:rsidR="004F04EC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фактов коррупции в учреждении;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 должностных лиц;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 информации о деятельности учреждения.</w:t>
      </w:r>
    </w:p>
    <w:p w:rsidR="004F04EC" w:rsidRPr="009549FD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повышение эффективности  управления, качества и доступности  предоставляемых образовательных услуг;</w:t>
      </w:r>
    </w:p>
    <w:p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укрепление доверия граждан к деятельности администрации учреждения.</w:t>
      </w:r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по противодействию коррупции на 20</w:t>
      </w:r>
      <w:r w:rsidR="00C44F9B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9F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531"/>
        <w:gridCol w:w="2403"/>
        <w:gridCol w:w="1907"/>
        <w:gridCol w:w="1494"/>
        <w:gridCol w:w="25"/>
      </w:tblGrid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F04EC" w:rsidRPr="003E29C5" w:rsidTr="00D40C8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4F04EC" w:rsidRPr="0020596B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«Плана работы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ротиводействию коррупции в ДОУ </w:t>
            </w:r>
            <w:r w:rsidR="00C44F9B">
              <w:rPr>
                <w:rFonts w:ascii="Times New Roman" w:hAnsi="Times New Roman" w:cs="Times New Roman"/>
                <w:sz w:val="24"/>
                <w:szCs w:val="24"/>
              </w:rPr>
              <w:t>на 2025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830262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работу по профилактике коррупционных и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20596B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Анализ качества реализации «Плана работы по противод</w:t>
            </w:r>
            <w:r w:rsidR="00C44F9B">
              <w:rPr>
                <w:rFonts w:ascii="Times New Roman" w:hAnsi="Times New Roman" w:cs="Times New Roman"/>
                <w:sz w:val="24"/>
                <w:szCs w:val="24"/>
              </w:rPr>
              <w:t>ействию коррупции в ДОУ  на 2025</w:t>
            </w:r>
            <w:bookmarkStart w:id="0" w:name="_GoBack"/>
            <w:bookmarkEnd w:id="0"/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3.   Организация взаимодействия с правоохранительными органами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4. Антикоррупционная пропаганда и информационное обеспечение</w:t>
            </w:r>
          </w:p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реализации антикоррупционной политики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ДОУ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5.Организация взаимодействия с воспитанниками, 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 воспитанников)</w:t>
            </w: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общественностью</w:t>
            </w:r>
          </w:p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отчета о проведении </w:t>
            </w:r>
            <w:proofErr w:type="spellStart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,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включением следующих вопросов: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-Основные конституционные права и обязанности граждан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-Законодательство РФ об образовании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-Ответственность несовершеннолетних. 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-Защита прав ребёнка.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Годовому плану работы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20596B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авителей) о правилах приема в 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Постоянно при зачислении воспитанника в учреждение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6. Правовое просвещение и повышение антикоррупционной компетентности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445DC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eastAsia="en-US"/>
              </w:rPr>
              <w:t xml:space="preserve"> </w:t>
            </w:r>
            <w:r w:rsidRPr="009445D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en-US"/>
              </w:rPr>
              <w:t>Меры по совершенствованию функционирования ДОУ в целях предупреждения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о борьбе с коррупцией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общих собраниях работников, педагогических советах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производственных совещаниях  и др.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9445DC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Заключение трудовых договоров (контрактов) с  вновь принятыми работниками и дополнительных соглашений с работающими сотрудниками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При приеме на работу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7. Осуществление контроля финансово-хозяйственной и образовательной деятельности в целях предупреждения коррупции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 44-ФЗ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20596B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годовой инвентаризации муниципального имущества по анализу эффективности использования.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Назначенная комиссия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4EC" w:rsidRPr="009549FD" w:rsidRDefault="004F04EC" w:rsidP="004F04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4EC" w:rsidRDefault="004F04EC" w:rsidP="004F04EC">
      <w:pPr>
        <w:spacing w:after="0"/>
      </w:pPr>
      <w:r>
        <w:tab/>
      </w: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p w:rsidR="00D40C8B" w:rsidRDefault="00D40C8B" w:rsidP="004F04EC">
      <w:pPr>
        <w:spacing w:after="0"/>
      </w:pPr>
    </w:p>
    <w:sectPr w:rsidR="00D40C8B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D3"/>
    <w:rsid w:val="000022FA"/>
    <w:rsid w:val="00011B9A"/>
    <w:rsid w:val="00050600"/>
    <w:rsid w:val="000E1BBC"/>
    <w:rsid w:val="00114284"/>
    <w:rsid w:val="001320AF"/>
    <w:rsid w:val="00136C3C"/>
    <w:rsid w:val="00192EE6"/>
    <w:rsid w:val="001F1C20"/>
    <w:rsid w:val="0020596B"/>
    <w:rsid w:val="003E29C5"/>
    <w:rsid w:val="004467E1"/>
    <w:rsid w:val="0044713C"/>
    <w:rsid w:val="004F04EC"/>
    <w:rsid w:val="00571403"/>
    <w:rsid w:val="0061519E"/>
    <w:rsid w:val="00645838"/>
    <w:rsid w:val="007A6F01"/>
    <w:rsid w:val="007B69FB"/>
    <w:rsid w:val="00830262"/>
    <w:rsid w:val="008F2114"/>
    <w:rsid w:val="0091666A"/>
    <w:rsid w:val="009445DC"/>
    <w:rsid w:val="009549FD"/>
    <w:rsid w:val="009E6017"/>
    <w:rsid w:val="00A0261C"/>
    <w:rsid w:val="00A60B00"/>
    <w:rsid w:val="00A82977"/>
    <w:rsid w:val="00C13E31"/>
    <w:rsid w:val="00C44F9B"/>
    <w:rsid w:val="00D0688D"/>
    <w:rsid w:val="00D40C8B"/>
    <w:rsid w:val="00DB2C8B"/>
    <w:rsid w:val="00DE3651"/>
    <w:rsid w:val="00E920BB"/>
    <w:rsid w:val="00EF4FD3"/>
    <w:rsid w:val="00F35227"/>
    <w:rsid w:val="00F4608F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1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28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1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28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RePack by Diakov</cp:lastModifiedBy>
  <cp:revision>28</cp:revision>
  <cp:lastPrinted>2025-05-20T10:39:00Z</cp:lastPrinted>
  <dcterms:created xsi:type="dcterms:W3CDTF">2023-09-11T11:39:00Z</dcterms:created>
  <dcterms:modified xsi:type="dcterms:W3CDTF">2025-07-16T08:54:00Z</dcterms:modified>
</cp:coreProperties>
</file>